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11E" w:rsidRDefault="006A311E" w:rsidP="006A311E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6"/>
          <w:szCs w:val="26"/>
        </w:rPr>
        <w:t>ОАО «Банк БелВЭБ»</w:t>
      </w:r>
    </w:p>
    <w:tbl>
      <w:tblPr>
        <w:tblW w:w="98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637"/>
        <w:gridCol w:w="252"/>
      </w:tblGrid>
      <w:tr w:rsidR="006A311E" w:rsidTr="00D63C4A">
        <w:trPr>
          <w:trHeight w:val="284"/>
        </w:trPr>
        <w:tc>
          <w:tcPr>
            <w:tcW w:w="9889" w:type="dxa"/>
            <w:gridSpan w:val="2"/>
            <w:tcBorders>
              <w:bottom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11E" w:rsidTr="00D63C4A">
        <w:trPr>
          <w:trHeight w:val="251"/>
        </w:trPr>
        <w:tc>
          <w:tcPr>
            <w:tcW w:w="9889" w:type="dxa"/>
            <w:gridSpan w:val="2"/>
            <w:tcBorders>
              <w:top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(наименование подразделения Банка, адрес)</w:t>
            </w:r>
          </w:p>
        </w:tc>
      </w:tr>
      <w:tr w:rsidR="006A311E" w:rsidTr="00D63C4A">
        <w:trPr>
          <w:cantSplit/>
          <w:trHeight w:val="1739"/>
        </w:trPr>
        <w:tc>
          <w:tcPr>
            <w:tcW w:w="9889" w:type="dxa"/>
            <w:gridSpan w:val="2"/>
            <w:tcBorders>
              <w:bottom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ЗАЯВЛЕНИЕ О ПРИСОЕДИНЕНИИ</w:t>
            </w:r>
          </w:p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 Правилам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проведения расчетов по операциям, совершенным с использованием банковских платежных карточек в организациях торговли (сервиса) в рамках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эквайринга</w:t>
            </w:r>
            <w:proofErr w:type="spellEnd"/>
          </w:p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11E" w:rsidTr="00D63C4A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252" w:type="dxa"/>
          <w:cantSplit/>
          <w:trHeight w:val="93"/>
        </w:trPr>
        <w:tc>
          <w:tcPr>
            <w:tcW w:w="963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(наименование организации торговли (сервиса) (далее - ОТС); для</w:t>
            </w:r>
          </w:p>
        </w:tc>
      </w:tr>
      <w:tr w:rsidR="006A311E" w:rsidTr="00D63C4A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252" w:type="dxa"/>
          <w:cantSplit/>
          <w:trHeight w:val="284"/>
        </w:trPr>
        <w:tc>
          <w:tcPr>
            <w:tcW w:w="963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юридического лица – полное наименование в соответствии с учредительными документами)</w:t>
            </w:r>
          </w:p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311E" w:rsidTr="00D63C4A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252" w:type="dxa"/>
          <w:cantSplit/>
          <w:trHeight w:val="279"/>
        </w:trPr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(УНП ОТС)</w:t>
            </w:r>
          </w:p>
        </w:tc>
      </w:tr>
    </w:tbl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8149A">
        <w:rPr>
          <w:rFonts w:ascii="Times New Roman" w:hAnsi="Times New Roman"/>
          <w:sz w:val="26"/>
          <w:szCs w:val="26"/>
        </w:rPr>
        <w:t>ОТС ознакомлена и согласна с размещенными на официальном сайте Банка в сети Интернет по адресу www.belveb.by Общей частью Договора о комплексном банковском обслуживании корпоративных клиентов (условия публичной оферты)</w:t>
      </w:r>
      <w:r w:rsidRPr="0028149A" w:rsidDel="004F1220">
        <w:rPr>
          <w:rFonts w:ascii="Times New Roman" w:hAnsi="Times New Roman"/>
          <w:sz w:val="26"/>
          <w:szCs w:val="26"/>
        </w:rPr>
        <w:t xml:space="preserve"> </w:t>
      </w:r>
      <w:r w:rsidRPr="0028149A">
        <w:rPr>
          <w:rFonts w:ascii="Times New Roman" w:hAnsi="Times New Roman"/>
          <w:sz w:val="26"/>
          <w:szCs w:val="26"/>
        </w:rPr>
        <w:t xml:space="preserve">, Правилами проведения расчетов по операциям, совершенным с использованием банковских платежных карточек в организациях торговли (сервиса) в рамках </w:t>
      </w:r>
      <w:proofErr w:type="spellStart"/>
      <w:r w:rsidRPr="0028149A">
        <w:rPr>
          <w:rFonts w:ascii="Times New Roman" w:hAnsi="Times New Roman"/>
          <w:sz w:val="26"/>
          <w:szCs w:val="26"/>
        </w:rPr>
        <w:t>эквайринга</w:t>
      </w:r>
      <w:proofErr w:type="spellEnd"/>
      <w:r w:rsidRPr="0028149A">
        <w:rPr>
          <w:rFonts w:ascii="Times New Roman" w:hAnsi="Times New Roman"/>
          <w:sz w:val="26"/>
          <w:szCs w:val="26"/>
        </w:rPr>
        <w:t xml:space="preserve">, Тарифами на выполнение операций и оказание услуг ОАО «Банк БелВЭБ», Правилами по работе в организациях торговли (сервиса) с карточками платежных систем </w:t>
      </w:r>
      <w:proofErr w:type="spellStart"/>
      <w:r w:rsidRPr="0028149A">
        <w:rPr>
          <w:rFonts w:ascii="Times New Roman" w:hAnsi="Times New Roman"/>
          <w:sz w:val="26"/>
          <w:szCs w:val="26"/>
        </w:rPr>
        <w:t>Mastercard</w:t>
      </w:r>
      <w:proofErr w:type="spellEnd"/>
      <w:r w:rsidRPr="0028149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8149A">
        <w:rPr>
          <w:rFonts w:ascii="Times New Roman" w:hAnsi="Times New Roman"/>
          <w:sz w:val="26"/>
          <w:szCs w:val="26"/>
        </w:rPr>
        <w:t>Visa</w:t>
      </w:r>
      <w:proofErr w:type="spellEnd"/>
      <w:r w:rsidRPr="0028149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8149A">
        <w:rPr>
          <w:rFonts w:ascii="Times New Roman" w:hAnsi="Times New Roman"/>
          <w:sz w:val="26"/>
          <w:szCs w:val="26"/>
        </w:rPr>
        <w:t>Белкарт</w:t>
      </w:r>
      <w:proofErr w:type="spellEnd"/>
      <w:r w:rsidRPr="0028149A">
        <w:rPr>
          <w:rFonts w:ascii="Times New Roman" w:hAnsi="Times New Roman"/>
          <w:sz w:val="26"/>
          <w:szCs w:val="26"/>
        </w:rPr>
        <w:t xml:space="preserve"> и МИР, режимом работы Банка с клиентами, </w:t>
      </w:r>
      <w:r w:rsidRPr="0028149A">
        <w:rPr>
          <w:rFonts w:ascii="Times New Roman" w:hAnsi="Times New Roman"/>
          <w:iCs/>
          <w:sz w:val="26"/>
          <w:szCs w:val="26"/>
        </w:rPr>
        <w:t>и в соответствии с указанными документами предлагает</w:t>
      </w:r>
      <w:r>
        <w:rPr>
          <w:rFonts w:ascii="Times New Roman" w:hAnsi="Times New Roman"/>
          <w:iCs/>
          <w:sz w:val="26"/>
          <w:szCs w:val="26"/>
        </w:rPr>
        <w:t xml:space="preserve"> заключить договор </w:t>
      </w:r>
      <w:proofErr w:type="spellStart"/>
      <w:r w:rsidRPr="0028149A">
        <w:rPr>
          <w:rFonts w:ascii="Times New Roman" w:hAnsi="Times New Roman"/>
          <w:sz w:val="26"/>
          <w:szCs w:val="26"/>
        </w:rPr>
        <w:t>эквайринга</w:t>
      </w:r>
      <w:proofErr w:type="spellEnd"/>
      <w:r w:rsidRPr="0028149A">
        <w:rPr>
          <w:rFonts w:ascii="Times New Roman" w:hAnsi="Times New Roman"/>
          <w:sz w:val="26"/>
          <w:szCs w:val="26"/>
        </w:rPr>
        <w:t>.</w:t>
      </w:r>
    </w:p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Оказание услуг в рамках Договора </w:t>
      </w:r>
      <w:proofErr w:type="spellStart"/>
      <w:r>
        <w:rPr>
          <w:rFonts w:ascii="Times New Roman" w:hAnsi="Times New Roman"/>
          <w:sz w:val="26"/>
          <w:szCs w:val="26"/>
        </w:rPr>
        <w:t>эквайринга</w:t>
      </w:r>
      <w:proofErr w:type="spellEnd"/>
      <w:r>
        <w:rPr>
          <w:rFonts w:ascii="Times New Roman" w:hAnsi="Times New Roman"/>
          <w:sz w:val="26"/>
          <w:szCs w:val="26"/>
        </w:rPr>
        <w:t xml:space="preserve"> производить по следующим реквизитам и на основании следующих данных (заполняется ОТС):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953"/>
      </w:tblGrid>
      <w:tr w:rsidR="006A311E" w:rsidTr="00D63C4A">
        <w:tc>
          <w:tcPr>
            <w:tcW w:w="3686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Сокращенное наименование ОТС, используемые торговые марки и знаки обслуживания</w:t>
            </w:r>
          </w:p>
        </w:tc>
        <w:tc>
          <w:tcPr>
            <w:tcW w:w="5953" w:type="dxa"/>
            <w:shd w:val="clear" w:color="auto" w:fill="auto"/>
          </w:tcPr>
          <w:p w:rsidR="006A311E" w:rsidRPr="0017756F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c>
          <w:tcPr>
            <w:tcW w:w="3686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Местонахождение ОТС (индекс, город, улица, дом, телефон):</w:t>
            </w:r>
          </w:p>
        </w:tc>
        <w:tc>
          <w:tcPr>
            <w:tcW w:w="5953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c>
          <w:tcPr>
            <w:tcW w:w="3686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 электронной почты:</w:t>
            </w:r>
          </w:p>
        </w:tc>
        <w:tc>
          <w:tcPr>
            <w:tcW w:w="5953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c>
          <w:tcPr>
            <w:tcW w:w="3686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 интернет-сайта ОТС (при наличии)</w:t>
            </w:r>
          </w:p>
        </w:tc>
        <w:tc>
          <w:tcPr>
            <w:tcW w:w="5953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c>
          <w:tcPr>
            <w:tcW w:w="3686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 для корреспонденции:</w:t>
            </w:r>
          </w:p>
        </w:tc>
        <w:tc>
          <w:tcPr>
            <w:tcW w:w="5953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c>
          <w:tcPr>
            <w:tcW w:w="3686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специального разрешения (лицензии), срок его действия, наименование органа, выдавшего специальное разрешение (лицензию) (заполнятся, если вид деятельности ОТС подлежит лицензированию):</w:t>
            </w:r>
          </w:p>
        </w:tc>
        <w:tc>
          <w:tcPr>
            <w:tcW w:w="5953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c>
          <w:tcPr>
            <w:tcW w:w="3686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Ф.И.О. руководителя ОТС, телефон: </w:t>
            </w:r>
          </w:p>
        </w:tc>
        <w:tc>
          <w:tcPr>
            <w:tcW w:w="5953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c>
          <w:tcPr>
            <w:tcW w:w="3686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br w:type="page"/>
            </w:r>
            <w:r>
              <w:rPr>
                <w:rFonts w:ascii="Times New Roman" w:hAnsi="Times New Roman"/>
                <w:bCs/>
              </w:rPr>
              <w:t>Ф.И.О ответственного по операциям с карточками, должность, телефон:</w:t>
            </w:r>
          </w:p>
        </w:tc>
        <w:tc>
          <w:tcPr>
            <w:tcW w:w="5953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c>
          <w:tcPr>
            <w:tcW w:w="3686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Номер текущего (расчетного) банковского счета для получения возмещения по операциям с банковскими платежными карточками:</w:t>
            </w:r>
          </w:p>
        </w:tc>
        <w:tc>
          <w:tcPr>
            <w:tcW w:w="5953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c>
          <w:tcPr>
            <w:tcW w:w="3686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БИК банка:</w:t>
            </w:r>
          </w:p>
        </w:tc>
        <w:tc>
          <w:tcPr>
            <w:tcW w:w="5953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c>
          <w:tcPr>
            <w:tcW w:w="3686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валюта текущего (расчетного) банковского счета:</w:t>
            </w:r>
          </w:p>
        </w:tc>
        <w:tc>
          <w:tcPr>
            <w:tcW w:w="5953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rPr>
          <w:trHeight w:val="312"/>
        </w:trPr>
        <w:tc>
          <w:tcPr>
            <w:tcW w:w="9639" w:type="dxa"/>
            <w:gridSpan w:val="2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Выписка по операциям с банковскими платежными карточками предоставляется:</w:t>
            </w:r>
          </w:p>
        </w:tc>
      </w:tr>
      <w:tr w:rsidR="006A311E" w:rsidTr="00D63C4A">
        <w:trPr>
          <w:trHeight w:val="264"/>
        </w:trPr>
        <w:tc>
          <w:tcPr>
            <w:tcW w:w="3686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 электронной почте:</w:t>
            </w:r>
          </w:p>
        </w:tc>
        <w:tc>
          <w:tcPr>
            <w:tcW w:w="5953" w:type="dxa"/>
            <w:shd w:val="clear" w:color="auto" w:fill="auto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6A311E" w:rsidRDefault="006A311E" w:rsidP="006A311E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ОТС обязуется осуществлять обслуживание держателей карточек, связанное с реализацией товаров, выполнением работ и оказанием услуг, с помощью установленного терминала в следующих пунктах продажи товаров (работ, услуг):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800"/>
        <w:gridCol w:w="3295"/>
        <w:gridCol w:w="2977"/>
      </w:tblGrid>
      <w:tr w:rsidR="006A311E" w:rsidTr="00D63C4A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Название пункта продажи товаров (работ, услуг)</w:t>
            </w:r>
          </w:p>
        </w:tc>
        <w:tc>
          <w:tcPr>
            <w:tcW w:w="3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Адрес, телефон пункта продажи товаров (работ, услуг)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Терминал</w:t>
            </w:r>
          </w:p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(наименование, количество), принадлежность (Банку /ОТС/поставщику терминала/техническому уполномоченному партнёру)</w:t>
            </w:r>
          </w:p>
        </w:tc>
      </w:tr>
      <w:tr w:rsidR="006A311E" w:rsidTr="00D63C4A">
        <w:trPr>
          <w:cantSplit/>
          <w:trHeight w:val="21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rPr>
          <w:cantSplit/>
          <w:trHeight w:val="24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rPr>
          <w:cantSplit/>
          <w:trHeight w:val="224"/>
        </w:trPr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311E" w:rsidTr="00D63C4A">
        <w:trPr>
          <w:cantSplit/>
          <w:trHeight w:val="224"/>
        </w:trPr>
        <w:tc>
          <w:tcPr>
            <w:tcW w:w="97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Перечень товаров (работ, услуг), реализуемых в пункте продажи товаров (работ, услуг):</w:t>
            </w:r>
          </w:p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6A311E" w:rsidRDefault="006A311E" w:rsidP="006A311E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К настоящему Заявлению прилагаются документы, определенные Правилами.</w:t>
      </w:r>
    </w:p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57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1"/>
        <w:gridCol w:w="4571"/>
        <w:gridCol w:w="1558"/>
      </w:tblGrid>
      <w:tr w:rsidR="006A311E" w:rsidTr="00D63C4A">
        <w:trPr>
          <w:gridAfter w:val="1"/>
          <w:wAfter w:w="729" w:type="pct"/>
          <w:trHeight w:val="216"/>
        </w:trPr>
        <w:tc>
          <w:tcPr>
            <w:tcW w:w="4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услуги, оказываемые ОАО «Банк БелВЭБ» ОТС уплачивает  вознаграждение (плату)  от суммы, указанной в карт-чеке по операциям с банковским платежными карточками, эмитированными:</w:t>
            </w:r>
          </w:p>
        </w:tc>
      </w:tr>
      <w:tr w:rsidR="006A311E" w:rsidTr="00D63C4A">
        <w:trPr>
          <w:gridAfter w:val="1"/>
          <w:wAfter w:w="729" w:type="pct"/>
          <w:trHeight w:val="324"/>
        </w:trPr>
        <w:tc>
          <w:tcPr>
            <w:tcW w:w="2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ОАО «Банк БелВЭБ», %</w:t>
            </w:r>
          </w:p>
        </w:tc>
        <w:tc>
          <w:tcPr>
            <w:tcW w:w="2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A311E" w:rsidTr="00D63C4A">
        <w:trPr>
          <w:gridAfter w:val="1"/>
          <w:wAfter w:w="729" w:type="pct"/>
        </w:trPr>
        <w:tc>
          <w:tcPr>
            <w:tcW w:w="2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другими банками Республики Беларусь, %</w:t>
            </w:r>
          </w:p>
        </w:tc>
        <w:tc>
          <w:tcPr>
            <w:tcW w:w="2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A311E" w:rsidTr="00D63C4A">
        <w:trPr>
          <w:gridAfter w:val="1"/>
          <w:wAfter w:w="729" w:type="pct"/>
        </w:trPr>
        <w:tc>
          <w:tcPr>
            <w:tcW w:w="2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банками-нерезидентами Республики Беларусь, %</w:t>
            </w:r>
          </w:p>
        </w:tc>
        <w:tc>
          <w:tcPr>
            <w:tcW w:w="2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A311E" w:rsidTr="00D63C4A">
        <w:trPr>
          <w:gridAfter w:val="1"/>
          <w:wAfter w:w="729" w:type="pct"/>
          <w:trHeight w:val="516"/>
        </w:trPr>
        <w:tc>
          <w:tcPr>
            <w:tcW w:w="4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ОАО «Банк БелВЭБ», перечисляет суммы, проставленные на карт-чеках, за вычетом причитающихся сумм вознаграждений (плат):</w:t>
            </w:r>
          </w:p>
        </w:tc>
      </w:tr>
      <w:tr w:rsidR="006A311E" w:rsidTr="00D63C4A">
        <w:trPr>
          <w:gridAfter w:val="1"/>
          <w:wAfter w:w="729" w:type="pct"/>
          <w:trHeight w:val="288"/>
        </w:trPr>
        <w:tc>
          <w:tcPr>
            <w:tcW w:w="2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срок не позднее ____________ (____________) банковских дней, следующих за днем отражения операции в системе ОАО «Банк БелВЭБ» на основании карт-чека </w:t>
            </w:r>
          </w:p>
        </w:tc>
        <w:tc>
          <w:tcPr>
            <w:tcW w:w="2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время до __.__  рабочего дня считать днем отражения операций в системе</w:t>
            </w:r>
          </w:p>
        </w:tc>
      </w:tr>
      <w:tr w:rsidR="006A311E" w:rsidTr="00D63C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5000" w:type="pct"/>
            <w:gridSpan w:val="3"/>
          </w:tcPr>
          <w:p w:rsidR="006A311E" w:rsidRDefault="006A311E" w:rsidP="00D63C4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</w:tbl>
    <w:p w:rsidR="006A311E" w:rsidRDefault="006A311E" w:rsidP="006A311E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Уполномоченный представитель ОТС</w:t>
      </w:r>
      <w:r>
        <w:rPr>
          <w:rFonts w:ascii="Times New Roman" w:hAnsi="Times New Roman"/>
          <w:lang w:eastAsia="ru-RU"/>
        </w:rPr>
        <w:t>_________________________________________</w:t>
      </w:r>
    </w:p>
    <w:p w:rsidR="006A311E" w:rsidRDefault="006A311E" w:rsidP="006A311E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________________________________________________________________, </w:t>
      </w:r>
      <w:r>
        <w:rPr>
          <w:rFonts w:ascii="Times New Roman" w:hAnsi="Times New Roman"/>
          <w:sz w:val="26"/>
          <w:szCs w:val="26"/>
          <w:lang w:eastAsia="ru-RU"/>
        </w:rPr>
        <w:t>действующий</w:t>
      </w:r>
    </w:p>
    <w:p w:rsidR="006A311E" w:rsidRDefault="006A311E" w:rsidP="006A311E">
      <w:pPr>
        <w:spacing w:after="0" w:line="240" w:lineRule="auto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(должность, фамилия, имя, отчество уполномоченного представителя ОТС)</w:t>
      </w:r>
    </w:p>
    <w:p w:rsidR="006A311E" w:rsidRDefault="006A311E" w:rsidP="006A311E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на основании</w:t>
      </w:r>
      <w:r>
        <w:rPr>
          <w:rFonts w:ascii="Times New Roman" w:hAnsi="Times New Roman"/>
          <w:lang w:eastAsia="ru-RU"/>
        </w:rPr>
        <w:t xml:space="preserve"> _________________________________________________________________________</w:t>
      </w:r>
    </w:p>
    <w:p w:rsidR="006A311E" w:rsidRDefault="006A311E" w:rsidP="006A311E">
      <w:pPr>
        <w:spacing w:after="0" w:line="240" w:lineRule="auto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(наименование документа - Устав/доверенность, иной соответствующий документ)</w:t>
      </w:r>
    </w:p>
    <w:p w:rsidR="006A311E" w:rsidRDefault="006A311E" w:rsidP="006A311E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_____________________/ ________________________/</w:t>
      </w:r>
    </w:p>
    <w:p w:rsidR="006A311E" w:rsidRDefault="006A311E" w:rsidP="006A311E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     подпись                                            Ф.И.О.</w:t>
      </w:r>
    </w:p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lang w:eastAsia="ru-RU"/>
        </w:rPr>
      </w:pPr>
      <w:proofErr w:type="gramStart"/>
      <w:r>
        <w:rPr>
          <w:rFonts w:ascii="Times New Roman" w:hAnsi="Times New Roman"/>
          <w:lang w:eastAsia="ru-RU"/>
        </w:rPr>
        <w:t>М.П.(</w:t>
      </w:r>
      <w:proofErr w:type="gramEnd"/>
      <w:r>
        <w:rPr>
          <w:rFonts w:ascii="Times New Roman" w:hAnsi="Times New Roman"/>
          <w:lang w:eastAsia="ru-RU"/>
        </w:rPr>
        <w:t>при наличии)                                                                         «____» ___________________ 20____г.</w:t>
      </w:r>
    </w:p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6A311E" w:rsidTr="00D63C4A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11E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Отметки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ОАО «Банк БелВЭБ»</w:t>
            </w:r>
          </w:p>
        </w:tc>
      </w:tr>
    </w:tbl>
    <w:p w:rsidR="006A311E" w:rsidRDefault="006A311E" w:rsidP="006A311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369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3"/>
        <w:gridCol w:w="4672"/>
      </w:tblGrid>
      <w:tr w:rsidR="006A311E" w:rsidRPr="00A56045" w:rsidTr="00D63C4A">
        <w:trPr>
          <w:trHeight w:val="30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Pr="00A56045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Уведомление о заключении Договора </w:t>
            </w:r>
            <w:proofErr w:type="spellStart"/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>эквайринга</w:t>
            </w:r>
            <w:proofErr w:type="spellEnd"/>
          </w:p>
        </w:tc>
      </w:tr>
      <w:tr w:rsidR="006A311E" w:rsidRPr="00A56045" w:rsidTr="00D63C4A">
        <w:trPr>
          <w:trHeight w:val="21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Pr="00A56045" w:rsidRDefault="006A311E" w:rsidP="00D63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>Заявление принял, документы все проверены</w:t>
            </w:r>
          </w:p>
        </w:tc>
      </w:tr>
      <w:tr w:rsidR="006A311E" w:rsidRPr="00A56045" w:rsidTr="00D63C4A">
        <w:trPr>
          <w:trHeight w:val="19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Pr="00A56045" w:rsidRDefault="006A311E" w:rsidP="00D63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Договор </w:t>
            </w:r>
            <w:proofErr w:type="spellStart"/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>эквайринга</w:t>
            </w:r>
            <w:proofErr w:type="spellEnd"/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заключен:</w:t>
            </w:r>
          </w:p>
        </w:tc>
      </w:tr>
      <w:tr w:rsidR="006A311E" w:rsidRPr="00A56045" w:rsidTr="00D63C4A"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11E" w:rsidRPr="00A56045" w:rsidRDefault="006A311E" w:rsidP="00D63C4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дата Договора </w:t>
            </w:r>
            <w:proofErr w:type="spellStart"/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>эквайринга</w:t>
            </w:r>
            <w:proofErr w:type="spellEnd"/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Pr="00A56045" w:rsidRDefault="006A311E" w:rsidP="00D63C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6A311E" w:rsidRPr="00A56045" w:rsidTr="00D63C4A"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11E" w:rsidRPr="00A56045" w:rsidRDefault="006A311E" w:rsidP="00D63C4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номер Договора </w:t>
            </w:r>
            <w:proofErr w:type="spellStart"/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>эквайринга</w:t>
            </w:r>
            <w:proofErr w:type="spellEnd"/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Pr="00A56045" w:rsidRDefault="006A311E" w:rsidP="00D63C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6A311E" w:rsidRPr="00A56045" w:rsidRDefault="006A311E" w:rsidP="006A311E">
      <w:pPr>
        <w:spacing w:after="0" w:line="240" w:lineRule="auto"/>
        <w:ind w:firstLine="1701"/>
        <w:jc w:val="both"/>
        <w:rPr>
          <w:rFonts w:ascii="Times New Roman" w:hAnsi="Times New Roman"/>
          <w:sz w:val="24"/>
          <w:szCs w:val="24"/>
          <w:lang w:eastAsia="ru-RU"/>
        </w:rPr>
      </w:pPr>
      <w:r w:rsidRPr="00A56045">
        <w:rPr>
          <w:rFonts w:ascii="Times New Roman" w:hAnsi="Times New Roman"/>
          <w:sz w:val="24"/>
          <w:szCs w:val="24"/>
          <w:lang w:eastAsia="ru-RU"/>
        </w:rPr>
        <w:t xml:space="preserve">Уведомление об отказе от заключения Договора </w:t>
      </w:r>
      <w:proofErr w:type="spellStart"/>
      <w:r w:rsidRPr="00A56045">
        <w:rPr>
          <w:rFonts w:ascii="Times New Roman" w:hAnsi="Times New Roman"/>
          <w:sz w:val="24"/>
          <w:szCs w:val="24"/>
          <w:lang w:eastAsia="ru-RU"/>
        </w:rPr>
        <w:t>эквайринга</w:t>
      </w:r>
      <w:proofErr w:type="spellEnd"/>
    </w:p>
    <w:tbl>
      <w:tblPr>
        <w:tblW w:w="5239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8"/>
        <w:gridCol w:w="4704"/>
      </w:tblGrid>
      <w:tr w:rsidR="006A311E" w:rsidTr="00D63C4A">
        <w:trPr>
          <w:trHeight w:val="710"/>
        </w:trPr>
        <w:tc>
          <w:tcPr>
            <w:tcW w:w="2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11E" w:rsidRDefault="006A311E" w:rsidP="00D63C4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заключении Договора </w:t>
            </w:r>
            <w:proofErr w:type="spellStart"/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>эквайринга</w:t>
            </w:r>
            <w:proofErr w:type="spellEnd"/>
            <w:r w:rsidRPr="00A560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отказано по причине:</w:t>
            </w:r>
          </w:p>
        </w:tc>
        <w:tc>
          <w:tcPr>
            <w:tcW w:w="2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6A311E" w:rsidRDefault="006A311E" w:rsidP="00D63C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6A311E" w:rsidRDefault="006A311E" w:rsidP="006A311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Уведомление о непринятии к рассмотрению представленных документов</w:t>
      </w:r>
    </w:p>
    <w:tbl>
      <w:tblPr>
        <w:tblW w:w="5239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8"/>
        <w:gridCol w:w="4704"/>
      </w:tblGrid>
      <w:tr w:rsidR="006A311E" w:rsidTr="00D63C4A">
        <w:trPr>
          <w:trHeight w:val="710"/>
        </w:trPr>
        <w:tc>
          <w:tcPr>
            <w:tcW w:w="2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11E" w:rsidRDefault="006A311E" w:rsidP="00D63C4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Документы не приняты к рассмотрению по причине:</w:t>
            </w:r>
          </w:p>
        </w:tc>
        <w:tc>
          <w:tcPr>
            <w:tcW w:w="2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1E" w:rsidRDefault="006A311E" w:rsidP="00D63C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6A311E" w:rsidRDefault="006A311E" w:rsidP="00D63C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____________________________________ _________________  _______________________  </w:t>
      </w:r>
    </w:p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r>
        <w:rPr>
          <w:rFonts w:ascii="Times New Roman" w:hAnsi="Times New Roman"/>
          <w:iCs/>
          <w:sz w:val="18"/>
          <w:szCs w:val="18"/>
          <w:lang w:eastAsia="ru-RU"/>
        </w:rPr>
        <w:t xml:space="preserve">(должность работника ОАО «Банк </w:t>
      </w:r>
      <w:proofErr w:type="gramStart"/>
      <w:r>
        <w:rPr>
          <w:rFonts w:ascii="Times New Roman" w:hAnsi="Times New Roman"/>
          <w:iCs/>
          <w:sz w:val="18"/>
          <w:szCs w:val="18"/>
          <w:lang w:eastAsia="ru-RU"/>
        </w:rPr>
        <w:t xml:space="preserve">БелВЭБ»   </w:t>
      </w:r>
      <w:proofErr w:type="gramEnd"/>
      <w:r>
        <w:rPr>
          <w:rFonts w:ascii="Times New Roman" w:hAnsi="Times New Roman"/>
          <w:iCs/>
          <w:sz w:val="18"/>
          <w:szCs w:val="18"/>
          <w:lang w:eastAsia="ru-RU"/>
        </w:rPr>
        <w:t xml:space="preserve">                               (подпись)                         (Ф.И.О.)                                   </w:t>
      </w:r>
    </w:p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18"/>
          <w:szCs w:val="18"/>
          <w:lang w:eastAsia="ru-RU"/>
        </w:rPr>
        <w:t xml:space="preserve">               принявшего Заявление)</w:t>
      </w:r>
    </w:p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6A311E" w:rsidRDefault="006A311E" w:rsidP="006A311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«___» __________20___г.</w:t>
      </w:r>
    </w:p>
    <w:p w:rsidR="006A311E" w:rsidRDefault="006A311E" w:rsidP="006A311E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6E20EB" w:rsidRDefault="006E20EB"/>
    <w:sectPr w:rsidR="006E2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11E"/>
    <w:rsid w:val="006A311E"/>
    <w:rsid w:val="006E20EB"/>
    <w:rsid w:val="00B055DD"/>
    <w:rsid w:val="00ED5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ABFB1-42EB-45EE-B74E-878C98F66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11E"/>
    <w:pPr>
      <w:spacing w:after="200" w:line="276" w:lineRule="auto"/>
    </w:pPr>
    <w:rPr>
      <w:rFonts w:ascii="Calibri" w:eastAsia="Times New Roman" w:hAnsi="Calibri" w:cs="Times New Roman"/>
    </w:rPr>
  </w:style>
  <w:style w:type="paragraph" w:styleId="2">
    <w:name w:val="heading 2"/>
    <w:basedOn w:val="a"/>
    <w:next w:val="a"/>
    <w:link w:val="20"/>
    <w:uiPriority w:val="9"/>
    <w:qFormat/>
    <w:rsid w:val="006A311E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A311E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Жиглина Ольга Николаевна</dc:creator>
  <cp:keywords/>
  <dc:description/>
  <cp:lastModifiedBy>Кулакевич Екатерина Вячеславовна</cp:lastModifiedBy>
  <cp:revision>2</cp:revision>
  <dcterms:created xsi:type="dcterms:W3CDTF">2024-11-01T07:28:00Z</dcterms:created>
  <dcterms:modified xsi:type="dcterms:W3CDTF">2024-11-01T07:28:00Z</dcterms:modified>
</cp:coreProperties>
</file>